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37BA" w14:textId="77777777" w:rsidR="00D918EA" w:rsidRPr="00B778F8" w:rsidRDefault="00D918EA" w:rsidP="00D918EA">
      <w:pPr>
        <w:tabs>
          <w:tab w:val="left" w:pos="2160"/>
        </w:tabs>
        <w:jc w:val="right"/>
        <w:rPr>
          <w:rFonts w:ascii="Optima" w:hAnsi="Optima"/>
          <w:b/>
          <w:bCs/>
        </w:rPr>
      </w:pPr>
      <w:r w:rsidRPr="00B778F8">
        <w:rPr>
          <w:rFonts w:ascii="Optima" w:hAnsi="Optima"/>
          <w:b/>
          <w:bCs/>
        </w:rPr>
        <w:t xml:space="preserve">Chapel Class </w:t>
      </w:r>
    </w:p>
    <w:p w14:paraId="76E183DA" w14:textId="77777777" w:rsidR="00D918EA" w:rsidRPr="00B778F8" w:rsidRDefault="00D918EA" w:rsidP="00D918EA">
      <w:pPr>
        <w:tabs>
          <w:tab w:val="left" w:pos="2160"/>
        </w:tabs>
        <w:jc w:val="right"/>
        <w:rPr>
          <w:rFonts w:ascii="Optima" w:hAnsi="Optima"/>
          <w:b/>
          <w:bCs/>
        </w:rPr>
      </w:pPr>
      <w:r w:rsidRPr="00B778F8">
        <w:rPr>
          <w:rFonts w:ascii="Optima" w:hAnsi="Optima"/>
          <w:b/>
          <w:bCs/>
        </w:rPr>
        <w:t>12.01.19</w:t>
      </w:r>
    </w:p>
    <w:p w14:paraId="448C459F" w14:textId="77777777" w:rsidR="00D918EA" w:rsidRPr="00B778F8" w:rsidRDefault="00D918EA" w:rsidP="00D918EA">
      <w:pPr>
        <w:tabs>
          <w:tab w:val="left" w:pos="2160"/>
        </w:tabs>
        <w:rPr>
          <w:rFonts w:ascii="Optima" w:hAnsi="Optima"/>
          <w:b/>
          <w:bCs/>
        </w:rPr>
      </w:pPr>
      <w:r w:rsidRPr="00B778F8">
        <w:rPr>
          <w:rFonts w:ascii="Optima" w:hAnsi="Optima"/>
          <w:b/>
          <w:bCs/>
        </w:rPr>
        <w:t>“Providence and Prayer: If God already knows, why pray?”</w:t>
      </w:r>
      <w:r w:rsidRPr="00B778F8">
        <w:rPr>
          <w:rFonts w:ascii="Optima" w:hAnsi="Optima"/>
          <w:b/>
          <w:bCs/>
        </w:rPr>
        <w:tab/>
      </w:r>
      <w:r w:rsidRPr="00B778F8">
        <w:rPr>
          <w:rFonts w:ascii="Optima" w:hAnsi="Optima"/>
          <w:b/>
          <w:bCs/>
        </w:rPr>
        <w:tab/>
      </w:r>
      <w:r w:rsidRPr="00B778F8">
        <w:rPr>
          <w:rFonts w:ascii="Optima" w:hAnsi="Optima"/>
          <w:b/>
          <w:bCs/>
        </w:rPr>
        <w:tab/>
        <w:t xml:space="preserve">         Week 1</w:t>
      </w:r>
    </w:p>
    <w:p w14:paraId="5457AF51" w14:textId="77777777" w:rsidR="00D918EA" w:rsidRPr="002A0B99" w:rsidRDefault="00D918EA" w:rsidP="00D918EA">
      <w:pPr>
        <w:tabs>
          <w:tab w:val="left" w:pos="2160"/>
        </w:tabs>
        <w:rPr>
          <w:rFonts w:ascii="Optima" w:hAnsi="Optima"/>
          <w:sz w:val="21"/>
          <w:szCs w:val="21"/>
        </w:rPr>
      </w:pPr>
    </w:p>
    <w:p w14:paraId="42ED8600" w14:textId="77777777" w:rsidR="00D918EA" w:rsidRPr="004F7FBF" w:rsidRDefault="00D918EA" w:rsidP="00D918EA">
      <w:pPr>
        <w:tabs>
          <w:tab w:val="left" w:pos="2160"/>
        </w:tabs>
        <w:rPr>
          <w:rFonts w:ascii="Optima" w:hAnsi="Optima"/>
          <w:sz w:val="21"/>
          <w:szCs w:val="21"/>
        </w:rPr>
      </w:pPr>
      <w:r w:rsidRPr="004F7FBF">
        <w:rPr>
          <w:rFonts w:ascii="Optima" w:hAnsi="Optima"/>
          <w:b/>
          <w:bCs/>
          <w:sz w:val="21"/>
          <w:szCs w:val="21"/>
        </w:rPr>
        <w:t>The P</w:t>
      </w:r>
      <w:r>
        <w:rPr>
          <w:rFonts w:ascii="Optima" w:hAnsi="Optima"/>
          <w:b/>
          <w:bCs/>
          <w:sz w:val="21"/>
          <w:szCs w:val="21"/>
        </w:rPr>
        <w:t>r</w:t>
      </w:r>
      <w:r w:rsidRPr="004F7FBF">
        <w:rPr>
          <w:rFonts w:ascii="Optima" w:hAnsi="Optima"/>
          <w:b/>
          <w:bCs/>
          <w:sz w:val="21"/>
          <w:szCs w:val="21"/>
        </w:rPr>
        <w:t xml:space="preserve">ovidence of God </w:t>
      </w:r>
    </w:p>
    <w:p w14:paraId="2D3A8418" w14:textId="77777777" w:rsidR="00D918EA" w:rsidRPr="002A0B99" w:rsidRDefault="00D918EA" w:rsidP="00D918EA">
      <w:pPr>
        <w:pStyle w:val="ListParagraph"/>
        <w:tabs>
          <w:tab w:val="left" w:pos="2160"/>
        </w:tabs>
        <w:ind w:left="360"/>
        <w:rPr>
          <w:rFonts w:ascii="Optima" w:hAnsi="Optima"/>
          <w:sz w:val="21"/>
          <w:szCs w:val="21"/>
        </w:rPr>
      </w:pPr>
    </w:p>
    <w:p w14:paraId="38EA5B3F" w14:textId="77777777" w:rsidR="00D918EA" w:rsidRPr="002A0B99" w:rsidRDefault="00D918EA" w:rsidP="00D918EA">
      <w:pPr>
        <w:pStyle w:val="ListParagraph"/>
        <w:numPr>
          <w:ilvl w:val="1"/>
          <w:numId w:val="2"/>
        </w:numPr>
        <w:tabs>
          <w:tab w:val="left" w:pos="720"/>
          <w:tab w:val="left" w:pos="2160"/>
        </w:tabs>
        <w:ind w:left="720"/>
        <w:rPr>
          <w:rFonts w:ascii="Optima" w:hAnsi="Optima"/>
          <w:sz w:val="21"/>
          <w:szCs w:val="21"/>
        </w:rPr>
      </w:pPr>
      <w:r w:rsidRPr="002A0B99">
        <w:rPr>
          <w:rFonts w:ascii="Optima" w:hAnsi="Optima"/>
          <w:sz w:val="21"/>
          <w:szCs w:val="21"/>
        </w:rPr>
        <w:t>“God’s works of providence are his most holy wise and powerful preserving and governing all his creatures and all their actions.” (Westminster Shorter Cat. Q. 11)</w:t>
      </w:r>
    </w:p>
    <w:p w14:paraId="11BB4127" w14:textId="77777777" w:rsidR="00D918EA" w:rsidRPr="002A0B99" w:rsidRDefault="00D918EA" w:rsidP="00D918EA">
      <w:pPr>
        <w:pStyle w:val="ListParagraph"/>
        <w:tabs>
          <w:tab w:val="left" w:pos="720"/>
          <w:tab w:val="left" w:pos="2160"/>
        </w:tabs>
        <w:rPr>
          <w:rFonts w:ascii="Optima" w:hAnsi="Optima"/>
          <w:sz w:val="21"/>
          <w:szCs w:val="21"/>
        </w:rPr>
      </w:pPr>
    </w:p>
    <w:p w14:paraId="57BF30A9" w14:textId="77777777" w:rsidR="00D918EA" w:rsidRPr="002A0B99" w:rsidRDefault="00D918EA" w:rsidP="00D918EA">
      <w:pPr>
        <w:pStyle w:val="ListParagraph"/>
        <w:numPr>
          <w:ilvl w:val="1"/>
          <w:numId w:val="2"/>
        </w:numPr>
        <w:tabs>
          <w:tab w:val="left" w:pos="720"/>
          <w:tab w:val="left" w:pos="2160"/>
        </w:tabs>
        <w:ind w:left="720"/>
        <w:rPr>
          <w:rFonts w:ascii="Optima" w:hAnsi="Optima"/>
          <w:sz w:val="21"/>
          <w:szCs w:val="21"/>
        </w:rPr>
      </w:pPr>
      <w:r w:rsidRPr="002A0B99">
        <w:rPr>
          <w:rFonts w:ascii="Optima" w:hAnsi="Optima"/>
          <w:sz w:val="21"/>
          <w:szCs w:val="21"/>
        </w:rPr>
        <w:t xml:space="preserve">“If creation, was a unique exercise of divine energy causing the world to be, providence is a continued exercise of that same energy whereby the Creator, according to his will, (a) keeps all creatures in being, (b) involves himself in all events and (c) directs all things to their appointed end.” (J. I. Packer, </w:t>
      </w:r>
      <w:r w:rsidRPr="002A0B99">
        <w:rPr>
          <w:rFonts w:ascii="Optima" w:hAnsi="Optima"/>
          <w:i/>
          <w:iCs/>
          <w:sz w:val="21"/>
          <w:szCs w:val="21"/>
        </w:rPr>
        <w:t>Concise Theology</w:t>
      </w:r>
      <w:r w:rsidRPr="002A0B99">
        <w:rPr>
          <w:rFonts w:ascii="Optima" w:hAnsi="Optima"/>
          <w:sz w:val="21"/>
          <w:szCs w:val="21"/>
        </w:rPr>
        <w:t>)</w:t>
      </w:r>
    </w:p>
    <w:p w14:paraId="5CBAA5C6" w14:textId="77777777" w:rsidR="00D918EA" w:rsidRPr="002A0B99" w:rsidRDefault="00D918EA" w:rsidP="00D918EA">
      <w:pPr>
        <w:pStyle w:val="ListParagraph"/>
        <w:rPr>
          <w:rFonts w:ascii="Optima" w:hAnsi="Optima"/>
          <w:sz w:val="21"/>
          <w:szCs w:val="21"/>
        </w:rPr>
      </w:pPr>
    </w:p>
    <w:p w14:paraId="7F7689B9" w14:textId="77777777" w:rsidR="00D918EA" w:rsidRPr="002A0B99" w:rsidRDefault="00D918EA" w:rsidP="00D918EA">
      <w:pPr>
        <w:pStyle w:val="ListParagraph"/>
        <w:numPr>
          <w:ilvl w:val="1"/>
          <w:numId w:val="2"/>
        </w:numPr>
        <w:tabs>
          <w:tab w:val="left" w:pos="720"/>
          <w:tab w:val="left" w:pos="2160"/>
        </w:tabs>
        <w:ind w:left="720"/>
        <w:rPr>
          <w:rFonts w:ascii="Optima" w:hAnsi="Optima"/>
          <w:sz w:val="21"/>
          <w:szCs w:val="21"/>
        </w:rPr>
      </w:pPr>
      <w:r w:rsidRPr="002A0B99">
        <w:rPr>
          <w:rFonts w:ascii="Optima" w:hAnsi="Optima"/>
          <w:sz w:val="21"/>
          <w:szCs w:val="21"/>
        </w:rPr>
        <w:t>Key Texts: Eph.1:11; Psa. 33:10-11; Gen. 50:20; Acts 2:23</w:t>
      </w:r>
    </w:p>
    <w:p w14:paraId="018E7486" w14:textId="77777777" w:rsidR="00D918EA" w:rsidRPr="002A0B99" w:rsidRDefault="00D918EA" w:rsidP="00D918EA">
      <w:pPr>
        <w:pStyle w:val="ListParagraph"/>
        <w:tabs>
          <w:tab w:val="left" w:pos="720"/>
          <w:tab w:val="left" w:pos="2160"/>
        </w:tabs>
        <w:rPr>
          <w:rFonts w:ascii="Optima" w:hAnsi="Optima"/>
          <w:sz w:val="21"/>
          <w:szCs w:val="21"/>
        </w:rPr>
      </w:pPr>
    </w:p>
    <w:p w14:paraId="5118E4F6" w14:textId="77777777" w:rsidR="00D918EA" w:rsidRPr="002A0B99" w:rsidRDefault="00D918EA" w:rsidP="00D918EA">
      <w:pPr>
        <w:pStyle w:val="ListParagraph"/>
        <w:numPr>
          <w:ilvl w:val="1"/>
          <w:numId w:val="2"/>
        </w:numPr>
        <w:tabs>
          <w:tab w:val="left" w:pos="720"/>
          <w:tab w:val="left" w:pos="2160"/>
        </w:tabs>
        <w:ind w:left="720"/>
        <w:rPr>
          <w:rFonts w:ascii="Optima" w:hAnsi="Optima"/>
          <w:sz w:val="21"/>
          <w:szCs w:val="21"/>
        </w:rPr>
      </w:pPr>
      <w:r w:rsidRPr="002A0B99">
        <w:rPr>
          <w:rFonts w:ascii="Optima" w:hAnsi="Optima"/>
          <w:sz w:val="21"/>
          <w:szCs w:val="21"/>
        </w:rPr>
        <w:t>W</w:t>
      </w:r>
      <w:r>
        <w:rPr>
          <w:rFonts w:ascii="Optima" w:hAnsi="Optima"/>
          <w:sz w:val="21"/>
          <w:szCs w:val="21"/>
        </w:rPr>
        <w:t xml:space="preserve">estminster </w:t>
      </w:r>
      <w:r w:rsidRPr="002A0B99">
        <w:rPr>
          <w:rFonts w:ascii="Optima" w:hAnsi="Optima"/>
          <w:sz w:val="21"/>
          <w:szCs w:val="21"/>
        </w:rPr>
        <w:t>C</w:t>
      </w:r>
      <w:r>
        <w:rPr>
          <w:rFonts w:ascii="Optima" w:hAnsi="Optima"/>
          <w:sz w:val="21"/>
          <w:szCs w:val="21"/>
        </w:rPr>
        <w:t xml:space="preserve">onfession of </w:t>
      </w:r>
      <w:r w:rsidRPr="002A0B99">
        <w:rPr>
          <w:rFonts w:ascii="Optima" w:hAnsi="Optima"/>
          <w:sz w:val="21"/>
          <w:szCs w:val="21"/>
        </w:rPr>
        <w:t>F</w:t>
      </w:r>
      <w:r>
        <w:rPr>
          <w:rFonts w:ascii="Optima" w:hAnsi="Optima"/>
          <w:sz w:val="21"/>
          <w:szCs w:val="21"/>
        </w:rPr>
        <w:t>aith</w:t>
      </w:r>
      <w:r w:rsidRPr="002A0B99">
        <w:rPr>
          <w:rFonts w:ascii="Optima" w:hAnsi="Optima"/>
          <w:sz w:val="21"/>
          <w:szCs w:val="21"/>
        </w:rPr>
        <w:t xml:space="preserve"> Ch</w:t>
      </w:r>
      <w:r>
        <w:rPr>
          <w:rFonts w:ascii="Optima" w:hAnsi="Optima"/>
          <w:sz w:val="21"/>
          <w:szCs w:val="21"/>
        </w:rPr>
        <w:t>.</w:t>
      </w:r>
      <w:r w:rsidRPr="002A0B99">
        <w:rPr>
          <w:rFonts w:ascii="Optima" w:hAnsi="Optima"/>
          <w:sz w:val="21"/>
          <w:szCs w:val="21"/>
        </w:rPr>
        <w:t xml:space="preserve"> </w:t>
      </w:r>
      <w:r>
        <w:rPr>
          <w:rFonts w:ascii="Optima" w:hAnsi="Optima"/>
          <w:sz w:val="21"/>
          <w:szCs w:val="21"/>
        </w:rPr>
        <w:t xml:space="preserve">III and </w:t>
      </w:r>
      <w:r w:rsidRPr="002A0B99">
        <w:rPr>
          <w:rFonts w:ascii="Optima" w:hAnsi="Optima"/>
          <w:sz w:val="21"/>
          <w:szCs w:val="21"/>
        </w:rPr>
        <w:t>V (</w:t>
      </w:r>
      <w:r>
        <w:rPr>
          <w:rFonts w:ascii="Optima" w:hAnsi="Optima"/>
          <w:sz w:val="21"/>
          <w:szCs w:val="21"/>
        </w:rPr>
        <w:t>handout)</w:t>
      </w:r>
      <w:r w:rsidRPr="002A0B99">
        <w:rPr>
          <w:rFonts w:ascii="Optima" w:hAnsi="Optima"/>
          <w:sz w:val="21"/>
          <w:szCs w:val="21"/>
        </w:rPr>
        <w:t xml:space="preserve"> </w:t>
      </w:r>
    </w:p>
    <w:p w14:paraId="4314989F" w14:textId="77777777" w:rsidR="00D918EA" w:rsidRPr="002A0B99" w:rsidRDefault="00D918EA" w:rsidP="00D918EA">
      <w:pPr>
        <w:pStyle w:val="ListParagraph"/>
        <w:tabs>
          <w:tab w:val="left" w:pos="720"/>
          <w:tab w:val="left" w:pos="2160"/>
        </w:tabs>
        <w:rPr>
          <w:rFonts w:ascii="Optima" w:hAnsi="Optima"/>
          <w:sz w:val="21"/>
          <w:szCs w:val="21"/>
        </w:rPr>
      </w:pPr>
    </w:p>
    <w:p w14:paraId="082FD63F" w14:textId="77777777" w:rsidR="00D918EA" w:rsidRPr="00A24273" w:rsidRDefault="00D918EA" w:rsidP="00D918EA">
      <w:pPr>
        <w:pStyle w:val="ListParagraph"/>
        <w:numPr>
          <w:ilvl w:val="1"/>
          <w:numId w:val="2"/>
        </w:numPr>
        <w:tabs>
          <w:tab w:val="left" w:pos="720"/>
          <w:tab w:val="left" w:pos="2160"/>
        </w:tabs>
        <w:ind w:left="720"/>
        <w:rPr>
          <w:rFonts w:ascii="Optima" w:hAnsi="Optima"/>
          <w:sz w:val="21"/>
          <w:szCs w:val="21"/>
        </w:rPr>
      </w:pPr>
      <w:r w:rsidRPr="002A0B99">
        <w:rPr>
          <w:rFonts w:ascii="Optima" w:hAnsi="Optima"/>
          <w:sz w:val="21"/>
          <w:szCs w:val="21"/>
        </w:rPr>
        <w:t xml:space="preserve">“The doctrine of providence teaches Christians that they are never in the grip of blind forces (fortune, chance, luck, fate) all that happens to them is divinely planned and each event comes as a new summons to trust, obey and rejoice knowing that all is for one’s spiritual and eternal good (Rom 8:28).  (J. I. Packer, </w:t>
      </w:r>
      <w:r w:rsidRPr="002A0B99">
        <w:rPr>
          <w:rFonts w:ascii="Optima" w:hAnsi="Optima"/>
          <w:i/>
          <w:iCs/>
          <w:sz w:val="21"/>
          <w:szCs w:val="21"/>
        </w:rPr>
        <w:t>Concise Theology</w:t>
      </w:r>
      <w:r w:rsidRPr="002A0B99">
        <w:rPr>
          <w:rFonts w:ascii="Optima" w:hAnsi="Optima"/>
          <w:sz w:val="21"/>
          <w:szCs w:val="21"/>
        </w:rPr>
        <w:t>)</w:t>
      </w:r>
    </w:p>
    <w:p w14:paraId="2E3AD121" w14:textId="77777777" w:rsidR="00D918EA" w:rsidRPr="002A0B99" w:rsidRDefault="00D918EA" w:rsidP="00D918EA">
      <w:pPr>
        <w:tabs>
          <w:tab w:val="left" w:pos="2160"/>
        </w:tabs>
        <w:rPr>
          <w:rFonts w:ascii="Optima" w:hAnsi="Optima"/>
          <w:sz w:val="21"/>
          <w:szCs w:val="21"/>
        </w:rPr>
      </w:pPr>
    </w:p>
    <w:p w14:paraId="2175B934" w14:textId="77777777" w:rsidR="00D918EA" w:rsidRPr="004F7FBF" w:rsidRDefault="00D918EA" w:rsidP="00D918EA">
      <w:pPr>
        <w:tabs>
          <w:tab w:val="left" w:pos="2160"/>
        </w:tabs>
        <w:rPr>
          <w:rFonts w:ascii="Optima" w:hAnsi="Optima"/>
          <w:b/>
          <w:bCs/>
          <w:sz w:val="21"/>
          <w:szCs w:val="21"/>
        </w:rPr>
      </w:pPr>
      <w:r w:rsidRPr="004F7FBF">
        <w:rPr>
          <w:rFonts w:ascii="Optima" w:hAnsi="Optima"/>
          <w:b/>
          <w:bCs/>
          <w:sz w:val="21"/>
          <w:szCs w:val="21"/>
        </w:rPr>
        <w:t xml:space="preserve">The Nature of </w:t>
      </w:r>
      <w:r>
        <w:rPr>
          <w:rFonts w:ascii="Optima" w:hAnsi="Optima"/>
          <w:b/>
          <w:bCs/>
          <w:sz w:val="21"/>
          <w:szCs w:val="21"/>
        </w:rPr>
        <w:t>P</w:t>
      </w:r>
      <w:r w:rsidRPr="004F7FBF">
        <w:rPr>
          <w:rFonts w:ascii="Optima" w:hAnsi="Optima"/>
          <w:b/>
          <w:bCs/>
          <w:sz w:val="21"/>
          <w:szCs w:val="21"/>
        </w:rPr>
        <w:t>rayer</w:t>
      </w:r>
    </w:p>
    <w:p w14:paraId="3C4ECE0B" w14:textId="77777777" w:rsidR="00D918EA" w:rsidRPr="009B634A" w:rsidRDefault="00D918EA" w:rsidP="00D918EA">
      <w:pPr>
        <w:tabs>
          <w:tab w:val="left" w:pos="2160"/>
        </w:tabs>
        <w:rPr>
          <w:rFonts w:ascii="Optima" w:hAnsi="Optima"/>
          <w:sz w:val="21"/>
          <w:szCs w:val="21"/>
        </w:rPr>
      </w:pPr>
    </w:p>
    <w:p w14:paraId="364340C8" w14:textId="77777777" w:rsidR="00D918EA" w:rsidRPr="002219AC" w:rsidRDefault="00D918EA" w:rsidP="00D918EA">
      <w:pPr>
        <w:pStyle w:val="ListParagraph"/>
        <w:numPr>
          <w:ilvl w:val="0"/>
          <w:numId w:val="4"/>
        </w:numPr>
        <w:tabs>
          <w:tab w:val="left" w:pos="2160"/>
        </w:tabs>
        <w:ind w:left="720"/>
        <w:rPr>
          <w:rFonts w:ascii="Optima" w:hAnsi="Optima"/>
          <w:sz w:val="21"/>
          <w:szCs w:val="21"/>
        </w:rPr>
      </w:pPr>
      <w:r w:rsidRPr="002A0B99">
        <w:rPr>
          <w:rFonts w:ascii="Optima" w:hAnsi="Optima"/>
          <w:sz w:val="21"/>
          <w:szCs w:val="21"/>
        </w:rPr>
        <w:t>A complete definition of prayer is obtained by combining the two answer</w:t>
      </w:r>
      <w:r>
        <w:rPr>
          <w:rFonts w:ascii="Optima" w:hAnsi="Optima"/>
          <w:sz w:val="21"/>
          <w:szCs w:val="21"/>
        </w:rPr>
        <w:t>s</w:t>
      </w:r>
      <w:r w:rsidRPr="002A0B99">
        <w:rPr>
          <w:rFonts w:ascii="Optima" w:hAnsi="Optima"/>
          <w:sz w:val="21"/>
          <w:szCs w:val="21"/>
        </w:rPr>
        <w:t xml:space="preserve"> of the Larger and Shorter Catechisms, thus: </w:t>
      </w:r>
      <w:r w:rsidRPr="00994702">
        <w:rPr>
          <w:rFonts w:ascii="Optima" w:hAnsi="Optima"/>
          <w:sz w:val="21"/>
          <w:szCs w:val="21"/>
        </w:rPr>
        <w:t>“Prayer is an offering up of our desires unto God, f</w:t>
      </w:r>
      <w:r w:rsidRPr="00994702">
        <w:rPr>
          <w:rFonts w:ascii="Optima" w:hAnsi="Optima"/>
          <w:i/>
          <w:iCs/>
          <w:sz w:val="21"/>
          <w:szCs w:val="21"/>
        </w:rPr>
        <w:t xml:space="preserve">or things agreeable to his will, </w:t>
      </w:r>
      <w:r w:rsidRPr="00994702">
        <w:rPr>
          <w:rFonts w:ascii="Optima" w:hAnsi="Optima"/>
          <w:sz w:val="21"/>
          <w:szCs w:val="21"/>
        </w:rPr>
        <w:t xml:space="preserve">in the name of Christ </w:t>
      </w:r>
      <w:r w:rsidRPr="00994702">
        <w:rPr>
          <w:rFonts w:ascii="Optima" w:hAnsi="Optima"/>
          <w:i/>
          <w:iCs/>
          <w:sz w:val="21"/>
          <w:szCs w:val="21"/>
        </w:rPr>
        <w:t>by the help of his Spirit</w:t>
      </w:r>
      <w:r w:rsidRPr="00994702">
        <w:rPr>
          <w:rFonts w:ascii="Optima" w:hAnsi="Optima"/>
          <w:sz w:val="21"/>
          <w:szCs w:val="21"/>
        </w:rPr>
        <w:t xml:space="preserve">, with confession of our sins and thankful acknowledgement of his mercies.” </w:t>
      </w:r>
      <w:r>
        <w:rPr>
          <w:rFonts w:ascii="Optima" w:hAnsi="Optima"/>
          <w:sz w:val="21"/>
          <w:szCs w:val="21"/>
        </w:rPr>
        <w:t xml:space="preserve"> </w:t>
      </w:r>
      <w:r w:rsidRPr="002219AC">
        <w:rPr>
          <w:rFonts w:ascii="Optima" w:hAnsi="Optima"/>
          <w:sz w:val="21"/>
          <w:szCs w:val="21"/>
        </w:rPr>
        <w:t>(The clauses italicized above are the only two which are not found in both LC and SC).</w:t>
      </w:r>
      <w:r>
        <w:rPr>
          <w:rFonts w:ascii="Optima" w:hAnsi="Optima"/>
          <w:sz w:val="21"/>
          <w:szCs w:val="21"/>
        </w:rPr>
        <w:t xml:space="preserve"> </w:t>
      </w:r>
      <w:r w:rsidRPr="002219AC">
        <w:rPr>
          <w:rFonts w:ascii="Optima" w:hAnsi="Optima"/>
          <w:sz w:val="21"/>
          <w:szCs w:val="21"/>
        </w:rPr>
        <w:t>Key texts: Ps 10:17; Ps 62:8; Matt 7:7-8; 1 John 5:14; John 16:23-24; Rom 8:26</w:t>
      </w:r>
      <w:r>
        <w:rPr>
          <w:rFonts w:ascii="Optima" w:hAnsi="Optima"/>
          <w:sz w:val="21"/>
          <w:szCs w:val="21"/>
        </w:rPr>
        <w:t xml:space="preserve"> (Palmer, </w:t>
      </w:r>
      <w:r w:rsidRPr="00891FD6">
        <w:rPr>
          <w:rFonts w:ascii="Optima" w:hAnsi="Optima"/>
          <w:i/>
          <w:iCs/>
          <w:sz w:val="21"/>
          <w:szCs w:val="21"/>
        </w:rPr>
        <w:t>A Theology of Prayer</w:t>
      </w:r>
      <w:r>
        <w:rPr>
          <w:rFonts w:ascii="Optima" w:hAnsi="Optima"/>
          <w:sz w:val="21"/>
          <w:szCs w:val="21"/>
        </w:rPr>
        <w:t>, 13)</w:t>
      </w:r>
    </w:p>
    <w:p w14:paraId="4D1908C1" w14:textId="77777777" w:rsidR="00D918EA" w:rsidRDefault="00D918EA" w:rsidP="00D918EA">
      <w:pPr>
        <w:tabs>
          <w:tab w:val="left" w:pos="2160"/>
        </w:tabs>
        <w:ind w:left="720"/>
        <w:rPr>
          <w:rFonts w:ascii="Optima" w:hAnsi="Optima"/>
          <w:sz w:val="21"/>
          <w:szCs w:val="21"/>
        </w:rPr>
      </w:pPr>
    </w:p>
    <w:p w14:paraId="5471B49F" w14:textId="77777777" w:rsidR="00D918EA" w:rsidRDefault="00D918EA" w:rsidP="00D918EA">
      <w:pPr>
        <w:pStyle w:val="ListParagraph"/>
        <w:numPr>
          <w:ilvl w:val="0"/>
          <w:numId w:val="4"/>
        </w:numPr>
        <w:tabs>
          <w:tab w:val="left" w:pos="2160"/>
        </w:tabs>
        <w:ind w:left="720"/>
        <w:rPr>
          <w:rFonts w:ascii="Optima" w:hAnsi="Optima"/>
          <w:sz w:val="21"/>
          <w:szCs w:val="21"/>
        </w:rPr>
      </w:pPr>
      <w:r>
        <w:rPr>
          <w:rFonts w:ascii="Optima" w:hAnsi="Optima"/>
          <w:sz w:val="21"/>
          <w:szCs w:val="21"/>
        </w:rPr>
        <w:t xml:space="preserve">A “dynamic monologue” rather than a conversation with God. “In this speaking to God, the Spirt of heaven stirs the spirit of the believer to speak to the heavenly Father. The intercession of the Son carries this prayer to the ear and heart of the Father. Then in deference to the voice of the Son with whom the believer is united, the Father lovingly responds, He causes the thoughts and inclinations of the believer both to engage the divine will (to accomplish God’s purposes) and to inform the human will (to desire and perform God’s purposes.” </w:t>
      </w:r>
      <w:r w:rsidRPr="009B634A">
        <w:rPr>
          <w:rFonts w:ascii="Optima" w:hAnsi="Optima"/>
          <w:sz w:val="21"/>
          <w:szCs w:val="21"/>
        </w:rPr>
        <w:t>(</w:t>
      </w:r>
      <w:proofErr w:type="spellStart"/>
      <w:r w:rsidRPr="009B634A">
        <w:rPr>
          <w:rFonts w:ascii="Optima" w:hAnsi="Optima"/>
          <w:sz w:val="21"/>
          <w:szCs w:val="21"/>
        </w:rPr>
        <w:t>Chapell</w:t>
      </w:r>
      <w:proofErr w:type="spellEnd"/>
      <w:r w:rsidRPr="009B634A">
        <w:rPr>
          <w:rFonts w:ascii="Optima" w:hAnsi="Optima"/>
          <w:sz w:val="21"/>
          <w:szCs w:val="21"/>
        </w:rPr>
        <w:t>, 177)</w:t>
      </w:r>
    </w:p>
    <w:p w14:paraId="292B0FCE" w14:textId="77777777" w:rsidR="00D918EA" w:rsidRPr="002219AC" w:rsidRDefault="00D918EA" w:rsidP="00D918EA">
      <w:pPr>
        <w:pStyle w:val="ListParagraph"/>
        <w:rPr>
          <w:rFonts w:ascii="Optima" w:hAnsi="Optima"/>
          <w:sz w:val="21"/>
          <w:szCs w:val="21"/>
        </w:rPr>
      </w:pPr>
    </w:p>
    <w:p w14:paraId="740A15B8" w14:textId="77777777" w:rsidR="00D918EA" w:rsidRPr="002219AC" w:rsidRDefault="00D918EA" w:rsidP="00D918EA">
      <w:pPr>
        <w:pStyle w:val="ListParagraph"/>
        <w:numPr>
          <w:ilvl w:val="0"/>
          <w:numId w:val="4"/>
        </w:numPr>
        <w:tabs>
          <w:tab w:val="left" w:pos="2160"/>
        </w:tabs>
        <w:ind w:left="720"/>
        <w:rPr>
          <w:rFonts w:ascii="Optima" w:hAnsi="Optima"/>
          <w:sz w:val="21"/>
          <w:szCs w:val="21"/>
        </w:rPr>
      </w:pPr>
      <w:r w:rsidRPr="002219AC">
        <w:rPr>
          <w:rFonts w:ascii="Optima" w:hAnsi="Optima"/>
          <w:sz w:val="21"/>
          <w:szCs w:val="21"/>
        </w:rPr>
        <w:t xml:space="preserve">“As </w:t>
      </w:r>
      <w:proofErr w:type="spellStart"/>
      <w:r w:rsidRPr="002219AC">
        <w:rPr>
          <w:rFonts w:ascii="Optima" w:hAnsi="Optima"/>
          <w:sz w:val="21"/>
          <w:szCs w:val="21"/>
        </w:rPr>
        <w:t>Hallesby</w:t>
      </w:r>
      <w:proofErr w:type="spellEnd"/>
      <w:r w:rsidRPr="002219AC">
        <w:rPr>
          <w:rFonts w:ascii="Optima" w:hAnsi="Optima"/>
          <w:sz w:val="21"/>
          <w:szCs w:val="21"/>
        </w:rPr>
        <w:t xml:space="preserve"> reminds us, prayer is the risen Jesus coming on with his resurrection power, given free reign our lives, then using his authority to enter any situation and change things.” (Kelly31) </w:t>
      </w:r>
    </w:p>
    <w:p w14:paraId="41F0236A" w14:textId="77777777" w:rsidR="00D918EA" w:rsidRPr="009B634A" w:rsidRDefault="00D918EA" w:rsidP="00D918EA">
      <w:pPr>
        <w:tabs>
          <w:tab w:val="left" w:pos="2160"/>
        </w:tabs>
        <w:ind w:left="720"/>
        <w:rPr>
          <w:rFonts w:ascii="Optima" w:hAnsi="Optima"/>
          <w:b/>
          <w:bCs/>
          <w:sz w:val="21"/>
          <w:szCs w:val="21"/>
        </w:rPr>
      </w:pPr>
    </w:p>
    <w:p w14:paraId="348B5ED1" w14:textId="77777777" w:rsidR="00D918EA" w:rsidRPr="002A0B99" w:rsidRDefault="00D918EA" w:rsidP="00D918EA">
      <w:pPr>
        <w:pStyle w:val="ListParagraph"/>
        <w:numPr>
          <w:ilvl w:val="0"/>
          <w:numId w:val="4"/>
        </w:numPr>
        <w:tabs>
          <w:tab w:val="left" w:pos="2160"/>
        </w:tabs>
        <w:ind w:left="720"/>
        <w:rPr>
          <w:rFonts w:ascii="Optima" w:hAnsi="Optima"/>
          <w:sz w:val="21"/>
          <w:szCs w:val="21"/>
        </w:rPr>
      </w:pPr>
      <w:r w:rsidRPr="002A0B99">
        <w:rPr>
          <w:rFonts w:ascii="Optima" w:hAnsi="Optima"/>
          <w:sz w:val="21"/>
          <w:szCs w:val="21"/>
        </w:rPr>
        <w:t xml:space="preserve">Key passages on prayer: </w:t>
      </w:r>
    </w:p>
    <w:p w14:paraId="61C15270" w14:textId="77777777" w:rsidR="00D918EA" w:rsidRPr="00F32E89" w:rsidRDefault="00D918EA" w:rsidP="00D918EA">
      <w:pPr>
        <w:pStyle w:val="ListParagraph"/>
        <w:numPr>
          <w:ilvl w:val="0"/>
          <w:numId w:val="3"/>
        </w:numPr>
        <w:tabs>
          <w:tab w:val="left" w:pos="2160"/>
        </w:tabs>
        <w:rPr>
          <w:rFonts w:ascii="Optima" w:hAnsi="Optima"/>
          <w:sz w:val="21"/>
          <w:szCs w:val="21"/>
        </w:rPr>
      </w:pPr>
      <w:r w:rsidRPr="002A0B99">
        <w:rPr>
          <w:rFonts w:ascii="Optima" w:hAnsi="Optima"/>
          <w:sz w:val="21"/>
          <w:szCs w:val="21"/>
        </w:rPr>
        <w:t>Luke 11:5-13</w:t>
      </w:r>
      <w:r w:rsidRPr="002A0B99">
        <w:rPr>
          <w:rFonts w:ascii="Optima" w:hAnsi="Optima"/>
          <w:sz w:val="21"/>
          <w:szCs w:val="21"/>
        </w:rPr>
        <w:tab/>
        <w:t>imposing prayer</w:t>
      </w:r>
      <w:r>
        <w:rPr>
          <w:rFonts w:ascii="Optima" w:hAnsi="Optima"/>
          <w:sz w:val="21"/>
          <w:szCs w:val="21"/>
        </w:rPr>
        <w:t>; s</w:t>
      </w:r>
      <w:r w:rsidRPr="00F32E89">
        <w:rPr>
          <w:rFonts w:ascii="Optima" w:hAnsi="Optima"/>
          <w:sz w:val="21"/>
          <w:szCs w:val="21"/>
        </w:rPr>
        <w:t xml:space="preserve">hamelessly persistent or even ‘pushy’ </w:t>
      </w:r>
    </w:p>
    <w:p w14:paraId="50847CB6" w14:textId="77777777" w:rsidR="00D918EA" w:rsidRPr="002A0B99" w:rsidRDefault="00D918EA" w:rsidP="00D918EA">
      <w:pPr>
        <w:pStyle w:val="ListParagraph"/>
        <w:numPr>
          <w:ilvl w:val="0"/>
          <w:numId w:val="3"/>
        </w:numPr>
        <w:tabs>
          <w:tab w:val="left" w:pos="2160"/>
        </w:tabs>
        <w:rPr>
          <w:rFonts w:ascii="Optima" w:hAnsi="Optima"/>
          <w:sz w:val="21"/>
          <w:szCs w:val="21"/>
        </w:rPr>
      </w:pPr>
      <w:r w:rsidRPr="002A0B99">
        <w:rPr>
          <w:rFonts w:ascii="Optima" w:hAnsi="Optima"/>
          <w:sz w:val="21"/>
          <w:szCs w:val="21"/>
        </w:rPr>
        <w:t>Matt. 7:9-11</w:t>
      </w:r>
      <w:r w:rsidRPr="002A0B99">
        <w:rPr>
          <w:rFonts w:ascii="Optima" w:hAnsi="Optima"/>
          <w:sz w:val="21"/>
          <w:szCs w:val="21"/>
        </w:rPr>
        <w:tab/>
        <w:t xml:space="preserve">continuous prayer </w:t>
      </w:r>
    </w:p>
    <w:p w14:paraId="05B12CC9" w14:textId="77777777" w:rsidR="00D918EA" w:rsidRPr="002A0B99" w:rsidRDefault="00D918EA" w:rsidP="00D918EA">
      <w:pPr>
        <w:pStyle w:val="ListParagraph"/>
        <w:numPr>
          <w:ilvl w:val="0"/>
          <w:numId w:val="3"/>
        </w:numPr>
        <w:tabs>
          <w:tab w:val="left" w:pos="2160"/>
        </w:tabs>
        <w:rPr>
          <w:rFonts w:ascii="Optima" w:hAnsi="Optima"/>
          <w:sz w:val="21"/>
          <w:szCs w:val="21"/>
        </w:rPr>
      </w:pPr>
      <w:r w:rsidRPr="002A0B99">
        <w:rPr>
          <w:rFonts w:ascii="Optima" w:hAnsi="Optima"/>
          <w:sz w:val="21"/>
          <w:szCs w:val="21"/>
        </w:rPr>
        <w:t>Luke 18:1-8</w:t>
      </w:r>
      <w:r w:rsidRPr="002A0B99">
        <w:rPr>
          <w:rFonts w:ascii="Optima" w:hAnsi="Optima"/>
          <w:sz w:val="21"/>
          <w:szCs w:val="21"/>
        </w:rPr>
        <w:tab/>
        <w:t xml:space="preserve">persistent prayer   </w:t>
      </w:r>
    </w:p>
    <w:p w14:paraId="790FC640" w14:textId="77777777" w:rsidR="00D918EA" w:rsidRPr="00F32E89" w:rsidRDefault="00D918EA" w:rsidP="00D918EA">
      <w:pPr>
        <w:pStyle w:val="ListParagraph"/>
        <w:numPr>
          <w:ilvl w:val="0"/>
          <w:numId w:val="3"/>
        </w:numPr>
        <w:tabs>
          <w:tab w:val="left" w:pos="2160"/>
        </w:tabs>
        <w:rPr>
          <w:rFonts w:ascii="Optima" w:hAnsi="Optima"/>
          <w:sz w:val="21"/>
          <w:szCs w:val="21"/>
        </w:rPr>
      </w:pPr>
      <w:r w:rsidRPr="002A0B99">
        <w:rPr>
          <w:rFonts w:ascii="Optima" w:hAnsi="Optima"/>
          <w:sz w:val="21"/>
          <w:szCs w:val="21"/>
        </w:rPr>
        <w:t xml:space="preserve">Jas 5:16b-18 </w:t>
      </w:r>
      <w:r w:rsidRPr="002A0B99">
        <w:rPr>
          <w:rFonts w:ascii="Optima" w:hAnsi="Optima"/>
          <w:sz w:val="21"/>
          <w:szCs w:val="21"/>
        </w:rPr>
        <w:tab/>
        <w:t>genuine faith of an ordinary man</w:t>
      </w:r>
    </w:p>
    <w:p w14:paraId="6D357E08" w14:textId="77777777" w:rsidR="00D918EA" w:rsidRPr="002A0B99" w:rsidRDefault="00D918EA" w:rsidP="00D918EA">
      <w:pPr>
        <w:pStyle w:val="ListParagraph"/>
        <w:tabs>
          <w:tab w:val="left" w:pos="2160"/>
        </w:tabs>
        <w:ind w:left="1080"/>
        <w:rPr>
          <w:rFonts w:ascii="Optima" w:hAnsi="Optima"/>
          <w:sz w:val="21"/>
          <w:szCs w:val="21"/>
        </w:rPr>
      </w:pPr>
    </w:p>
    <w:p w14:paraId="3830F19E" w14:textId="77777777" w:rsidR="00D918EA" w:rsidRPr="002219AC" w:rsidRDefault="00D918EA" w:rsidP="00D918EA">
      <w:pPr>
        <w:pStyle w:val="ListParagraph"/>
        <w:numPr>
          <w:ilvl w:val="0"/>
          <w:numId w:val="4"/>
        </w:numPr>
        <w:tabs>
          <w:tab w:val="left" w:pos="2160"/>
        </w:tabs>
        <w:ind w:left="720"/>
        <w:rPr>
          <w:rFonts w:ascii="Optima" w:hAnsi="Optima"/>
          <w:sz w:val="21"/>
          <w:szCs w:val="21"/>
        </w:rPr>
      </w:pPr>
      <w:r w:rsidRPr="002A0B99">
        <w:rPr>
          <w:rFonts w:ascii="Optima" w:hAnsi="Optima"/>
          <w:sz w:val="21"/>
          <w:szCs w:val="21"/>
        </w:rPr>
        <w:t xml:space="preserve">The (straightforward) </w:t>
      </w:r>
      <w:r>
        <w:rPr>
          <w:rFonts w:ascii="Optima" w:hAnsi="Optima"/>
          <w:sz w:val="21"/>
          <w:szCs w:val="21"/>
        </w:rPr>
        <w:t>p</w:t>
      </w:r>
      <w:r w:rsidRPr="002A0B99">
        <w:rPr>
          <w:rFonts w:ascii="Optima" w:hAnsi="Optima"/>
          <w:sz w:val="21"/>
          <w:szCs w:val="21"/>
        </w:rPr>
        <w:t>romises of Go</w:t>
      </w:r>
      <w:r>
        <w:rPr>
          <w:rFonts w:ascii="Optima" w:hAnsi="Optima"/>
          <w:sz w:val="21"/>
          <w:szCs w:val="21"/>
        </w:rPr>
        <w:t>d</w:t>
      </w:r>
    </w:p>
    <w:p w14:paraId="48B205DA" w14:textId="77777777" w:rsidR="00D918EA" w:rsidRPr="009B634A" w:rsidRDefault="00D918EA" w:rsidP="00D918EA">
      <w:pPr>
        <w:tabs>
          <w:tab w:val="left" w:pos="2160"/>
        </w:tabs>
        <w:ind w:left="720"/>
        <w:rPr>
          <w:rFonts w:ascii="Optima" w:hAnsi="Optima"/>
          <w:sz w:val="21"/>
          <w:szCs w:val="21"/>
        </w:rPr>
      </w:pPr>
      <w:r w:rsidRPr="009B634A">
        <w:rPr>
          <w:rFonts w:ascii="Optima" w:hAnsi="Optima"/>
          <w:sz w:val="21"/>
          <w:szCs w:val="21"/>
        </w:rPr>
        <w:t>Mark 11:22-24</w:t>
      </w:r>
      <w:r>
        <w:rPr>
          <w:rFonts w:ascii="Optima" w:hAnsi="Optima"/>
          <w:sz w:val="21"/>
          <w:szCs w:val="21"/>
        </w:rPr>
        <w:t xml:space="preserve">; </w:t>
      </w:r>
      <w:r w:rsidRPr="009B634A">
        <w:rPr>
          <w:rFonts w:ascii="Optima" w:hAnsi="Optima"/>
          <w:sz w:val="21"/>
          <w:szCs w:val="21"/>
        </w:rPr>
        <w:t>John 14:13-14</w:t>
      </w:r>
      <w:r>
        <w:rPr>
          <w:rFonts w:ascii="Optima" w:hAnsi="Optima"/>
          <w:sz w:val="21"/>
          <w:szCs w:val="21"/>
        </w:rPr>
        <w:t xml:space="preserve">; </w:t>
      </w:r>
      <w:r w:rsidRPr="009B634A">
        <w:rPr>
          <w:rFonts w:ascii="Optima" w:hAnsi="Optima"/>
          <w:sz w:val="21"/>
          <w:szCs w:val="21"/>
        </w:rPr>
        <w:t>John 15:7</w:t>
      </w:r>
      <w:r>
        <w:rPr>
          <w:rFonts w:ascii="Optima" w:hAnsi="Optima"/>
          <w:sz w:val="21"/>
          <w:szCs w:val="21"/>
        </w:rPr>
        <w:t xml:space="preserve">; </w:t>
      </w:r>
      <w:r w:rsidRPr="009B634A">
        <w:rPr>
          <w:rFonts w:ascii="Optima" w:hAnsi="Optima"/>
          <w:sz w:val="21"/>
          <w:szCs w:val="21"/>
        </w:rPr>
        <w:t>John 16:23-24</w:t>
      </w:r>
      <w:r>
        <w:rPr>
          <w:rFonts w:ascii="Optima" w:hAnsi="Optima"/>
          <w:sz w:val="21"/>
          <w:szCs w:val="21"/>
        </w:rPr>
        <w:t xml:space="preserve">; </w:t>
      </w:r>
      <w:r w:rsidRPr="009B634A">
        <w:rPr>
          <w:rFonts w:ascii="Optima" w:hAnsi="Optima"/>
          <w:sz w:val="21"/>
          <w:szCs w:val="21"/>
        </w:rPr>
        <w:t>1John 5:14-15</w:t>
      </w:r>
    </w:p>
    <w:p w14:paraId="709752A9" w14:textId="77777777" w:rsidR="00D918EA" w:rsidRDefault="00D918EA" w:rsidP="00D918EA">
      <w:pPr>
        <w:pStyle w:val="ListParagraph"/>
        <w:numPr>
          <w:ilvl w:val="0"/>
          <w:numId w:val="4"/>
        </w:numPr>
        <w:tabs>
          <w:tab w:val="left" w:pos="2160"/>
        </w:tabs>
        <w:ind w:left="720"/>
        <w:rPr>
          <w:rFonts w:ascii="Optima" w:hAnsi="Optima"/>
          <w:sz w:val="21"/>
          <w:szCs w:val="21"/>
        </w:rPr>
      </w:pPr>
      <w:r w:rsidRPr="00994702">
        <w:rPr>
          <w:rFonts w:ascii="Optima" w:hAnsi="Optima"/>
          <w:sz w:val="21"/>
          <w:szCs w:val="21"/>
        </w:rPr>
        <w:lastRenderedPageBreak/>
        <w:t xml:space="preserve">The (conditional) Fine Print </w:t>
      </w:r>
    </w:p>
    <w:p w14:paraId="784B0EC2" w14:textId="77777777" w:rsidR="00D918EA" w:rsidRDefault="00D918EA" w:rsidP="00D918EA">
      <w:pPr>
        <w:tabs>
          <w:tab w:val="left" w:pos="2160"/>
        </w:tabs>
        <w:rPr>
          <w:rFonts w:ascii="Optima" w:hAnsi="Optima"/>
          <w:sz w:val="21"/>
          <w:szCs w:val="21"/>
        </w:rPr>
      </w:pPr>
    </w:p>
    <w:p w14:paraId="728221EF" w14:textId="77777777" w:rsidR="00D918EA" w:rsidRPr="00B778F8" w:rsidRDefault="00D918EA" w:rsidP="00D918EA">
      <w:pPr>
        <w:tabs>
          <w:tab w:val="left" w:pos="2160"/>
        </w:tabs>
        <w:ind w:left="1080"/>
        <w:rPr>
          <w:rFonts w:ascii="Optima" w:hAnsi="Optima"/>
          <w:sz w:val="21"/>
          <w:szCs w:val="21"/>
        </w:rPr>
      </w:pPr>
      <w:r w:rsidRPr="00B778F8">
        <w:rPr>
          <w:rFonts w:ascii="Optima" w:hAnsi="Optima"/>
          <w:sz w:val="21"/>
          <w:szCs w:val="21"/>
        </w:rPr>
        <w:t xml:space="preserve">No blank check. </w:t>
      </w:r>
      <w:r>
        <w:rPr>
          <w:rFonts w:ascii="Optima" w:hAnsi="Optima"/>
          <w:sz w:val="21"/>
          <w:szCs w:val="21"/>
        </w:rPr>
        <w:t xml:space="preserve">Promise of </w:t>
      </w:r>
      <w:r w:rsidRPr="00B778F8">
        <w:rPr>
          <w:rFonts w:ascii="Optima" w:hAnsi="Optima"/>
          <w:sz w:val="21"/>
          <w:szCs w:val="21"/>
        </w:rPr>
        <w:t>Matt. 7:9-11 based on “your will be done” (6:10)</w:t>
      </w:r>
    </w:p>
    <w:p w14:paraId="055CB89A" w14:textId="77777777" w:rsidR="00D918EA" w:rsidRDefault="00D918EA" w:rsidP="00D918EA">
      <w:pPr>
        <w:pStyle w:val="ListParagraph"/>
        <w:tabs>
          <w:tab w:val="left" w:pos="2160"/>
        </w:tabs>
        <w:rPr>
          <w:rFonts w:ascii="Optima" w:hAnsi="Optima"/>
          <w:sz w:val="21"/>
          <w:szCs w:val="21"/>
        </w:rPr>
      </w:pPr>
    </w:p>
    <w:p w14:paraId="51229947" w14:textId="77777777" w:rsidR="00D918EA" w:rsidRDefault="00D918EA" w:rsidP="00D918EA">
      <w:pPr>
        <w:pStyle w:val="ListParagraph"/>
        <w:tabs>
          <w:tab w:val="left" w:pos="2160"/>
        </w:tabs>
        <w:ind w:left="1080"/>
        <w:rPr>
          <w:rFonts w:ascii="Optima" w:hAnsi="Optima"/>
          <w:sz w:val="21"/>
          <w:szCs w:val="21"/>
        </w:rPr>
      </w:pPr>
      <w:r w:rsidRPr="00994702">
        <w:rPr>
          <w:rFonts w:ascii="Optima" w:hAnsi="Optima"/>
          <w:sz w:val="21"/>
          <w:szCs w:val="21"/>
        </w:rPr>
        <w:t>John Frame, citing Wayne Grudem</w:t>
      </w:r>
      <w:r>
        <w:rPr>
          <w:rFonts w:ascii="Optima" w:hAnsi="Optima"/>
          <w:sz w:val="21"/>
          <w:szCs w:val="21"/>
        </w:rPr>
        <w:t>: “Effective prayer that honors God and that God honors typically occurs in several ‘spheres.’”</w:t>
      </w:r>
    </w:p>
    <w:p w14:paraId="375F0E83" w14:textId="77777777" w:rsidR="00D918EA" w:rsidRDefault="00D918EA" w:rsidP="00D918EA">
      <w:pPr>
        <w:pStyle w:val="ListParagraph"/>
        <w:tabs>
          <w:tab w:val="left" w:pos="2160"/>
        </w:tabs>
        <w:ind w:left="1080"/>
        <w:rPr>
          <w:rFonts w:ascii="Optima" w:hAnsi="Optima"/>
          <w:sz w:val="21"/>
          <w:szCs w:val="21"/>
        </w:rPr>
      </w:pPr>
    </w:p>
    <w:p w14:paraId="54BC89A3" w14:textId="77777777" w:rsidR="00D918EA" w:rsidRDefault="00D918EA" w:rsidP="00D918EA">
      <w:pPr>
        <w:pStyle w:val="ListParagraph"/>
        <w:numPr>
          <w:ilvl w:val="0"/>
          <w:numId w:val="5"/>
        </w:numPr>
        <w:tabs>
          <w:tab w:val="left" w:pos="2160"/>
        </w:tabs>
        <w:ind w:left="1800"/>
        <w:rPr>
          <w:rFonts w:ascii="Optima" w:hAnsi="Optima"/>
          <w:sz w:val="21"/>
          <w:szCs w:val="21"/>
        </w:rPr>
      </w:pPr>
      <w:r>
        <w:rPr>
          <w:rFonts w:ascii="Optima" w:hAnsi="Optima"/>
          <w:sz w:val="21"/>
          <w:szCs w:val="21"/>
        </w:rPr>
        <w:t>In Jesus’ name. John 14:13-14; 16:23-24</w:t>
      </w:r>
    </w:p>
    <w:p w14:paraId="5FF90815" w14:textId="77777777" w:rsidR="00D918EA" w:rsidRDefault="00D918EA" w:rsidP="00D918EA">
      <w:pPr>
        <w:pStyle w:val="ListParagraph"/>
        <w:numPr>
          <w:ilvl w:val="0"/>
          <w:numId w:val="5"/>
        </w:numPr>
        <w:tabs>
          <w:tab w:val="left" w:pos="2160"/>
        </w:tabs>
        <w:ind w:left="1800"/>
        <w:rPr>
          <w:rFonts w:ascii="Optima" w:hAnsi="Optima"/>
          <w:sz w:val="21"/>
          <w:szCs w:val="21"/>
        </w:rPr>
      </w:pPr>
      <w:r>
        <w:rPr>
          <w:rFonts w:ascii="Optima" w:hAnsi="Optima"/>
          <w:sz w:val="21"/>
          <w:szCs w:val="21"/>
        </w:rPr>
        <w:t xml:space="preserve">In the Holy Spirit. Rom 8:26-27 </w:t>
      </w:r>
    </w:p>
    <w:p w14:paraId="6FB7ED9C" w14:textId="77777777" w:rsidR="00D918EA" w:rsidRDefault="00D918EA" w:rsidP="00D918EA">
      <w:pPr>
        <w:pStyle w:val="ListParagraph"/>
        <w:numPr>
          <w:ilvl w:val="0"/>
          <w:numId w:val="5"/>
        </w:numPr>
        <w:tabs>
          <w:tab w:val="left" w:pos="2160"/>
        </w:tabs>
        <w:ind w:left="1800"/>
        <w:rPr>
          <w:rFonts w:ascii="Optima" w:hAnsi="Optima"/>
          <w:sz w:val="21"/>
          <w:szCs w:val="21"/>
        </w:rPr>
      </w:pPr>
      <w:r>
        <w:rPr>
          <w:rFonts w:ascii="Optima" w:hAnsi="Optima"/>
          <w:sz w:val="21"/>
          <w:szCs w:val="21"/>
        </w:rPr>
        <w:t>In accordance with God’s will. 1 John 5:14-15</w:t>
      </w:r>
    </w:p>
    <w:p w14:paraId="7E236DA8" w14:textId="77777777" w:rsidR="00D918EA" w:rsidRDefault="00D918EA" w:rsidP="00D918EA">
      <w:pPr>
        <w:pStyle w:val="ListParagraph"/>
        <w:numPr>
          <w:ilvl w:val="0"/>
          <w:numId w:val="5"/>
        </w:numPr>
        <w:tabs>
          <w:tab w:val="left" w:pos="2160"/>
        </w:tabs>
        <w:ind w:left="1800"/>
        <w:rPr>
          <w:rFonts w:ascii="Optima" w:hAnsi="Optima"/>
          <w:sz w:val="21"/>
          <w:szCs w:val="21"/>
        </w:rPr>
      </w:pPr>
      <w:r>
        <w:rPr>
          <w:rFonts w:ascii="Optima" w:hAnsi="Optima"/>
          <w:sz w:val="21"/>
          <w:szCs w:val="21"/>
        </w:rPr>
        <w:t xml:space="preserve">In faith. Matt 21:22; Mark 11:24; James 1:6 </w:t>
      </w:r>
    </w:p>
    <w:p w14:paraId="3032CD21" w14:textId="77777777" w:rsidR="00D918EA" w:rsidRDefault="00D918EA" w:rsidP="00D918EA">
      <w:pPr>
        <w:pStyle w:val="ListParagraph"/>
        <w:numPr>
          <w:ilvl w:val="0"/>
          <w:numId w:val="5"/>
        </w:numPr>
        <w:tabs>
          <w:tab w:val="left" w:pos="2160"/>
        </w:tabs>
        <w:ind w:left="1800"/>
        <w:rPr>
          <w:rFonts w:ascii="Optima" w:hAnsi="Optima"/>
          <w:sz w:val="21"/>
          <w:szCs w:val="21"/>
        </w:rPr>
      </w:pPr>
      <w:r>
        <w:rPr>
          <w:rFonts w:ascii="Optima" w:hAnsi="Optima"/>
          <w:sz w:val="21"/>
          <w:szCs w:val="21"/>
        </w:rPr>
        <w:t>With obedience. Ps 66:18; 1 John 3:21-22</w:t>
      </w:r>
    </w:p>
    <w:p w14:paraId="27F431A6" w14:textId="77777777" w:rsidR="00D918EA" w:rsidRDefault="00D918EA" w:rsidP="00D918EA">
      <w:pPr>
        <w:pStyle w:val="ListParagraph"/>
        <w:numPr>
          <w:ilvl w:val="0"/>
          <w:numId w:val="5"/>
        </w:numPr>
        <w:tabs>
          <w:tab w:val="left" w:pos="2160"/>
        </w:tabs>
        <w:ind w:left="1800"/>
        <w:rPr>
          <w:rFonts w:ascii="Optima" w:hAnsi="Optima"/>
          <w:sz w:val="21"/>
          <w:szCs w:val="21"/>
        </w:rPr>
      </w:pPr>
      <w:r>
        <w:rPr>
          <w:rFonts w:ascii="Optima" w:hAnsi="Optima"/>
          <w:sz w:val="21"/>
          <w:szCs w:val="21"/>
        </w:rPr>
        <w:t xml:space="preserve">With humility. Matt 6:5; Luke 18:11-13 </w:t>
      </w:r>
    </w:p>
    <w:p w14:paraId="5E216BCB" w14:textId="77777777" w:rsidR="00D918EA" w:rsidRPr="00926A87" w:rsidRDefault="00D918EA" w:rsidP="00D918EA">
      <w:pPr>
        <w:pStyle w:val="ListParagraph"/>
        <w:numPr>
          <w:ilvl w:val="0"/>
          <w:numId w:val="5"/>
        </w:numPr>
        <w:tabs>
          <w:tab w:val="left" w:pos="2160"/>
        </w:tabs>
        <w:ind w:left="1800"/>
        <w:rPr>
          <w:rFonts w:ascii="Optima" w:hAnsi="Optima"/>
          <w:sz w:val="21"/>
          <w:szCs w:val="21"/>
        </w:rPr>
      </w:pPr>
      <w:r w:rsidRPr="00926A87">
        <w:rPr>
          <w:rFonts w:ascii="Optima" w:hAnsi="Optima"/>
          <w:sz w:val="21"/>
          <w:szCs w:val="21"/>
        </w:rPr>
        <w:t>Persistence</w:t>
      </w:r>
      <w:r>
        <w:rPr>
          <w:rFonts w:ascii="Optima" w:hAnsi="Optima"/>
          <w:sz w:val="21"/>
          <w:szCs w:val="21"/>
        </w:rPr>
        <w:t>; a</w:t>
      </w:r>
      <w:r w:rsidRPr="00926A87">
        <w:rPr>
          <w:rFonts w:ascii="Optima" w:hAnsi="Optima"/>
          <w:sz w:val="21"/>
          <w:szCs w:val="21"/>
        </w:rPr>
        <w:t>fter continual asking. James 4:2</w:t>
      </w:r>
    </w:p>
    <w:p w14:paraId="43313751" w14:textId="77777777" w:rsidR="00D918EA" w:rsidRPr="004E6CE0" w:rsidRDefault="00D918EA" w:rsidP="00D918EA">
      <w:pPr>
        <w:pStyle w:val="ListParagraph"/>
        <w:numPr>
          <w:ilvl w:val="0"/>
          <w:numId w:val="5"/>
        </w:numPr>
        <w:tabs>
          <w:tab w:val="left" w:pos="2160"/>
        </w:tabs>
        <w:ind w:left="1800"/>
        <w:rPr>
          <w:rFonts w:ascii="Optima" w:hAnsi="Optima"/>
          <w:sz w:val="21"/>
          <w:szCs w:val="21"/>
        </w:rPr>
      </w:pPr>
      <w:r>
        <w:rPr>
          <w:rFonts w:ascii="Optima" w:hAnsi="Optima"/>
          <w:sz w:val="21"/>
          <w:szCs w:val="21"/>
        </w:rPr>
        <w:t xml:space="preserve">Earnestness  </w:t>
      </w:r>
    </w:p>
    <w:p w14:paraId="5223FFD5" w14:textId="77777777" w:rsidR="00D918EA" w:rsidRDefault="00D918EA" w:rsidP="00D918EA">
      <w:pPr>
        <w:tabs>
          <w:tab w:val="left" w:pos="2160"/>
        </w:tabs>
        <w:rPr>
          <w:rFonts w:ascii="Optima" w:hAnsi="Optima"/>
          <w:sz w:val="21"/>
          <w:szCs w:val="21"/>
        </w:rPr>
      </w:pPr>
    </w:p>
    <w:p w14:paraId="4A1A6D50" w14:textId="77777777" w:rsidR="00D918EA" w:rsidRPr="00162354" w:rsidRDefault="00D918EA" w:rsidP="00D918EA">
      <w:pPr>
        <w:tabs>
          <w:tab w:val="left" w:pos="2160"/>
        </w:tabs>
        <w:rPr>
          <w:rFonts w:ascii="Optima" w:hAnsi="Optima"/>
          <w:b/>
          <w:bCs/>
          <w:i/>
          <w:iCs/>
          <w:sz w:val="21"/>
          <w:szCs w:val="21"/>
        </w:rPr>
      </w:pPr>
      <w:r>
        <w:rPr>
          <w:rFonts w:ascii="Optima" w:hAnsi="Optima"/>
          <w:b/>
          <w:bCs/>
          <w:i/>
          <w:iCs/>
          <w:sz w:val="21"/>
          <w:szCs w:val="21"/>
        </w:rPr>
        <w:t>How do providence and prayer work</w:t>
      </w:r>
      <w:r w:rsidRPr="00162354">
        <w:rPr>
          <w:rFonts w:ascii="Optima" w:hAnsi="Optima"/>
          <w:b/>
          <w:bCs/>
          <w:i/>
          <w:iCs/>
          <w:sz w:val="21"/>
          <w:szCs w:val="21"/>
        </w:rPr>
        <w:t xml:space="preserve"> together</w:t>
      </w:r>
      <w:r>
        <w:rPr>
          <w:rFonts w:ascii="Optima" w:hAnsi="Optima"/>
          <w:b/>
          <w:bCs/>
          <w:i/>
          <w:iCs/>
          <w:sz w:val="21"/>
          <w:szCs w:val="21"/>
        </w:rPr>
        <w:t>?</w:t>
      </w:r>
    </w:p>
    <w:p w14:paraId="72E07538" w14:textId="77777777" w:rsidR="00D918EA" w:rsidRPr="002A0B99" w:rsidRDefault="00D918EA" w:rsidP="00D918EA">
      <w:pPr>
        <w:tabs>
          <w:tab w:val="left" w:pos="2160"/>
        </w:tabs>
        <w:rPr>
          <w:rFonts w:ascii="Optima" w:hAnsi="Optima"/>
          <w:sz w:val="21"/>
          <w:szCs w:val="21"/>
        </w:rPr>
      </w:pPr>
    </w:p>
    <w:p w14:paraId="27FDD969" w14:textId="77777777" w:rsidR="00D918EA" w:rsidRDefault="00D918EA" w:rsidP="00D918EA">
      <w:pPr>
        <w:tabs>
          <w:tab w:val="left" w:pos="2160"/>
        </w:tabs>
        <w:ind w:left="720"/>
        <w:rPr>
          <w:rFonts w:ascii="Optima" w:hAnsi="Optima"/>
          <w:i/>
          <w:iCs/>
          <w:sz w:val="21"/>
          <w:szCs w:val="21"/>
        </w:rPr>
      </w:pPr>
      <w:r w:rsidRPr="00926A87">
        <w:rPr>
          <w:rFonts w:ascii="Optima" w:hAnsi="Optima"/>
          <w:i/>
          <w:iCs/>
          <w:sz w:val="21"/>
          <w:szCs w:val="21"/>
        </w:rPr>
        <w:t>Two pictures</w:t>
      </w:r>
    </w:p>
    <w:p w14:paraId="508A528E" w14:textId="77777777" w:rsidR="00D918EA" w:rsidRDefault="00D918EA" w:rsidP="00D918EA">
      <w:pPr>
        <w:tabs>
          <w:tab w:val="left" w:pos="2160"/>
        </w:tabs>
        <w:ind w:left="720"/>
        <w:rPr>
          <w:rFonts w:ascii="Optima" w:hAnsi="Optima"/>
          <w:i/>
          <w:iCs/>
          <w:sz w:val="21"/>
          <w:szCs w:val="21"/>
        </w:rPr>
      </w:pPr>
    </w:p>
    <w:p w14:paraId="658E0161" w14:textId="77777777" w:rsidR="00D918EA" w:rsidRPr="002A0B99" w:rsidRDefault="00D918EA" w:rsidP="00D918EA">
      <w:pPr>
        <w:pStyle w:val="ListParagraph"/>
        <w:numPr>
          <w:ilvl w:val="0"/>
          <w:numId w:val="1"/>
        </w:numPr>
        <w:tabs>
          <w:tab w:val="left" w:pos="2160"/>
        </w:tabs>
        <w:ind w:left="1440"/>
        <w:rPr>
          <w:rFonts w:ascii="Optima" w:hAnsi="Optima"/>
          <w:sz w:val="21"/>
          <w:szCs w:val="21"/>
        </w:rPr>
      </w:pPr>
      <w:r w:rsidRPr="002A0B99">
        <w:rPr>
          <w:rFonts w:ascii="Optima" w:hAnsi="Optima"/>
          <w:sz w:val="21"/>
          <w:szCs w:val="21"/>
        </w:rPr>
        <w:t>A sovereign God with an all-encompassing plan. Ps 33:10-11; Eph 1:11</w:t>
      </w:r>
    </w:p>
    <w:p w14:paraId="13D7C061" w14:textId="77777777" w:rsidR="00D918EA" w:rsidRPr="002A0B99" w:rsidRDefault="00D918EA" w:rsidP="00D918EA">
      <w:pPr>
        <w:pStyle w:val="ListParagraph"/>
        <w:numPr>
          <w:ilvl w:val="0"/>
          <w:numId w:val="1"/>
        </w:numPr>
        <w:tabs>
          <w:tab w:val="left" w:pos="2160"/>
        </w:tabs>
        <w:ind w:left="1440"/>
        <w:rPr>
          <w:rFonts w:ascii="Optima" w:hAnsi="Optima"/>
          <w:sz w:val="21"/>
          <w:szCs w:val="21"/>
        </w:rPr>
      </w:pPr>
      <w:r w:rsidRPr="002A0B99">
        <w:rPr>
          <w:rFonts w:ascii="Optima" w:hAnsi="Optima"/>
          <w:sz w:val="21"/>
          <w:szCs w:val="21"/>
        </w:rPr>
        <w:t xml:space="preserve">An ordinary man with genuine power. 1 Chron 4:9-10; James 5:16b-18. </w:t>
      </w:r>
    </w:p>
    <w:p w14:paraId="56FC106B" w14:textId="77777777" w:rsidR="00D918EA" w:rsidRPr="002A0B99" w:rsidRDefault="00D918EA" w:rsidP="00D918EA">
      <w:pPr>
        <w:tabs>
          <w:tab w:val="left" w:pos="2160"/>
        </w:tabs>
        <w:ind w:left="1080"/>
        <w:rPr>
          <w:rFonts w:ascii="Optima" w:hAnsi="Optima"/>
          <w:sz w:val="21"/>
          <w:szCs w:val="21"/>
        </w:rPr>
      </w:pPr>
    </w:p>
    <w:p w14:paraId="1F0EC824" w14:textId="77777777" w:rsidR="00D918EA" w:rsidRDefault="00D918EA" w:rsidP="00D918EA">
      <w:pPr>
        <w:tabs>
          <w:tab w:val="left" w:pos="2160"/>
        </w:tabs>
        <w:ind w:left="720"/>
        <w:rPr>
          <w:rFonts w:ascii="Optima" w:hAnsi="Optima"/>
          <w:i/>
          <w:iCs/>
          <w:sz w:val="21"/>
          <w:szCs w:val="21"/>
        </w:rPr>
      </w:pPr>
      <w:r w:rsidRPr="00926A87">
        <w:rPr>
          <w:rFonts w:ascii="Optima" w:hAnsi="Optima"/>
          <w:i/>
          <w:iCs/>
          <w:sz w:val="21"/>
          <w:szCs w:val="21"/>
        </w:rPr>
        <w:t xml:space="preserve">Two complimentary truths </w:t>
      </w:r>
    </w:p>
    <w:p w14:paraId="1520DCCE" w14:textId="77777777" w:rsidR="00D918EA" w:rsidRDefault="00D918EA" w:rsidP="00D918EA">
      <w:pPr>
        <w:tabs>
          <w:tab w:val="left" w:pos="2160"/>
        </w:tabs>
        <w:ind w:left="720"/>
        <w:rPr>
          <w:rFonts w:ascii="Optima" w:hAnsi="Optima"/>
          <w:i/>
          <w:iCs/>
          <w:sz w:val="21"/>
          <w:szCs w:val="21"/>
        </w:rPr>
      </w:pPr>
    </w:p>
    <w:p w14:paraId="28C38881" w14:textId="77777777" w:rsidR="00D918EA" w:rsidRDefault="00D918EA" w:rsidP="00D918EA">
      <w:pPr>
        <w:pStyle w:val="ListParagraph"/>
        <w:numPr>
          <w:ilvl w:val="0"/>
          <w:numId w:val="1"/>
        </w:numPr>
        <w:ind w:left="1440"/>
        <w:rPr>
          <w:rFonts w:ascii="Optima" w:hAnsi="Optima"/>
          <w:sz w:val="21"/>
          <w:szCs w:val="21"/>
        </w:rPr>
      </w:pPr>
      <w:r w:rsidRPr="00926A87">
        <w:rPr>
          <w:rFonts w:ascii="Optima" w:hAnsi="Optima"/>
          <w:sz w:val="21"/>
          <w:szCs w:val="21"/>
        </w:rPr>
        <w:t>God has an all-encompassing plan and is utterly sovereign over all.</w:t>
      </w:r>
    </w:p>
    <w:p w14:paraId="70588325" w14:textId="77777777" w:rsidR="00D918EA" w:rsidRPr="00926A87" w:rsidRDefault="00D918EA" w:rsidP="00D918EA">
      <w:pPr>
        <w:pStyle w:val="ListParagraph"/>
        <w:numPr>
          <w:ilvl w:val="0"/>
          <w:numId w:val="1"/>
        </w:numPr>
        <w:ind w:left="1440"/>
        <w:rPr>
          <w:rFonts w:ascii="Optima" w:hAnsi="Optima"/>
          <w:sz w:val="21"/>
          <w:szCs w:val="21"/>
        </w:rPr>
      </w:pPr>
      <w:r w:rsidRPr="00926A87">
        <w:rPr>
          <w:rFonts w:ascii="Optima" w:hAnsi="Optima"/>
          <w:sz w:val="21"/>
          <w:szCs w:val="21"/>
        </w:rPr>
        <w:t>Human prayer really is effective in the supernatural realm.</w:t>
      </w:r>
    </w:p>
    <w:p w14:paraId="0EAC0AD2" w14:textId="77777777" w:rsidR="00D918EA" w:rsidRPr="002A0B99" w:rsidRDefault="00D918EA" w:rsidP="00D918EA">
      <w:pPr>
        <w:tabs>
          <w:tab w:val="left" w:pos="2160"/>
        </w:tabs>
        <w:ind w:left="1080"/>
        <w:rPr>
          <w:rFonts w:ascii="Optima" w:hAnsi="Optima"/>
          <w:sz w:val="21"/>
          <w:szCs w:val="21"/>
        </w:rPr>
      </w:pPr>
    </w:p>
    <w:p w14:paraId="7927CED0" w14:textId="77777777" w:rsidR="00D918EA" w:rsidRDefault="00D918EA" w:rsidP="00D918EA">
      <w:pPr>
        <w:tabs>
          <w:tab w:val="left" w:pos="2160"/>
        </w:tabs>
        <w:ind w:left="720"/>
        <w:rPr>
          <w:rFonts w:ascii="Optima" w:hAnsi="Optima"/>
          <w:i/>
          <w:iCs/>
          <w:sz w:val="21"/>
          <w:szCs w:val="21"/>
        </w:rPr>
      </w:pPr>
      <w:r w:rsidRPr="00926A87">
        <w:rPr>
          <w:rFonts w:ascii="Optima" w:hAnsi="Optima"/>
          <w:i/>
          <w:iCs/>
          <w:sz w:val="21"/>
          <w:szCs w:val="21"/>
        </w:rPr>
        <w:t>A hidden harmony</w:t>
      </w:r>
    </w:p>
    <w:p w14:paraId="0735E811" w14:textId="77777777" w:rsidR="00D918EA" w:rsidRDefault="00D918EA" w:rsidP="00D918EA">
      <w:pPr>
        <w:tabs>
          <w:tab w:val="left" w:pos="2160"/>
        </w:tabs>
        <w:ind w:left="720"/>
        <w:rPr>
          <w:rFonts w:ascii="Optima" w:hAnsi="Optima"/>
          <w:i/>
          <w:iCs/>
          <w:sz w:val="21"/>
          <w:szCs w:val="21"/>
        </w:rPr>
      </w:pPr>
    </w:p>
    <w:p w14:paraId="3A149A3C" w14:textId="77777777" w:rsidR="00D918EA" w:rsidRDefault="00D918EA" w:rsidP="00D918EA">
      <w:pPr>
        <w:pStyle w:val="ListParagraph"/>
        <w:numPr>
          <w:ilvl w:val="0"/>
          <w:numId w:val="1"/>
        </w:numPr>
        <w:tabs>
          <w:tab w:val="left" w:pos="2160"/>
        </w:tabs>
        <w:ind w:left="1350"/>
        <w:rPr>
          <w:rFonts w:ascii="Optima" w:hAnsi="Optima"/>
          <w:sz w:val="21"/>
          <w:szCs w:val="21"/>
        </w:rPr>
      </w:pPr>
      <w:r>
        <w:rPr>
          <w:rFonts w:ascii="Optima" w:hAnsi="Optima"/>
          <w:sz w:val="21"/>
          <w:szCs w:val="21"/>
        </w:rPr>
        <w:t xml:space="preserve">The </w:t>
      </w:r>
      <w:r w:rsidRPr="00304D5C">
        <w:rPr>
          <w:rFonts w:ascii="Optima" w:hAnsi="Optima"/>
          <w:i/>
          <w:iCs/>
          <w:sz w:val="21"/>
          <w:szCs w:val="21"/>
        </w:rPr>
        <w:t>revealed</w:t>
      </w:r>
      <w:r>
        <w:rPr>
          <w:rFonts w:ascii="Optima" w:hAnsi="Optima"/>
          <w:sz w:val="21"/>
          <w:szCs w:val="21"/>
        </w:rPr>
        <w:t xml:space="preserve"> will of God is spelled out in God’s word.</w:t>
      </w:r>
    </w:p>
    <w:p w14:paraId="436DC344" w14:textId="77777777" w:rsidR="00D918EA" w:rsidRDefault="00D918EA" w:rsidP="00D918EA">
      <w:pPr>
        <w:pStyle w:val="ListParagraph"/>
        <w:numPr>
          <w:ilvl w:val="0"/>
          <w:numId w:val="1"/>
        </w:numPr>
        <w:tabs>
          <w:tab w:val="left" w:pos="2160"/>
        </w:tabs>
        <w:ind w:left="1350"/>
        <w:rPr>
          <w:rFonts w:ascii="Optima" w:hAnsi="Optima"/>
          <w:sz w:val="21"/>
          <w:szCs w:val="21"/>
        </w:rPr>
      </w:pPr>
      <w:r>
        <w:rPr>
          <w:rFonts w:ascii="Optima" w:hAnsi="Optima"/>
          <w:sz w:val="21"/>
          <w:szCs w:val="21"/>
        </w:rPr>
        <w:t xml:space="preserve">The </w:t>
      </w:r>
      <w:r w:rsidRPr="00304D5C">
        <w:rPr>
          <w:rFonts w:ascii="Optima" w:hAnsi="Optima"/>
          <w:i/>
          <w:iCs/>
          <w:sz w:val="21"/>
          <w:szCs w:val="21"/>
        </w:rPr>
        <w:t>secret</w:t>
      </w:r>
      <w:r>
        <w:rPr>
          <w:rFonts w:ascii="Optima" w:hAnsi="Optima"/>
          <w:sz w:val="21"/>
          <w:szCs w:val="21"/>
        </w:rPr>
        <w:t xml:space="preserve"> will of God is beyond our reach (Deut. 29:29) </w:t>
      </w:r>
    </w:p>
    <w:p w14:paraId="64E8EEE1" w14:textId="77777777" w:rsidR="00D918EA" w:rsidRDefault="00D918EA" w:rsidP="00D918EA">
      <w:pPr>
        <w:pStyle w:val="ListParagraph"/>
        <w:numPr>
          <w:ilvl w:val="0"/>
          <w:numId w:val="1"/>
        </w:numPr>
        <w:tabs>
          <w:tab w:val="left" w:pos="2160"/>
        </w:tabs>
        <w:ind w:left="1350"/>
        <w:rPr>
          <w:rFonts w:ascii="Optima" w:hAnsi="Optima"/>
          <w:sz w:val="21"/>
          <w:szCs w:val="21"/>
        </w:rPr>
      </w:pPr>
      <w:r>
        <w:rPr>
          <w:rFonts w:ascii="Optima" w:hAnsi="Optima"/>
          <w:sz w:val="21"/>
          <w:szCs w:val="21"/>
        </w:rPr>
        <w:t xml:space="preserve">These are not two wills, but different </w:t>
      </w:r>
      <w:r w:rsidRPr="00304D5C">
        <w:rPr>
          <w:rFonts w:ascii="Optima" w:hAnsi="Optima"/>
          <w:i/>
          <w:iCs/>
          <w:sz w:val="21"/>
          <w:szCs w:val="21"/>
        </w:rPr>
        <w:t>aspects</w:t>
      </w:r>
      <w:r>
        <w:rPr>
          <w:rFonts w:ascii="Optima" w:hAnsi="Optima"/>
          <w:sz w:val="21"/>
          <w:szCs w:val="21"/>
        </w:rPr>
        <w:t xml:space="preserve"> of the same will of God. </w:t>
      </w:r>
    </w:p>
    <w:p w14:paraId="57210C26" w14:textId="77777777" w:rsidR="00D918EA" w:rsidRPr="00210A6E" w:rsidRDefault="00D918EA" w:rsidP="00D918EA">
      <w:pPr>
        <w:pStyle w:val="ListParagraph"/>
        <w:numPr>
          <w:ilvl w:val="0"/>
          <w:numId w:val="1"/>
        </w:numPr>
        <w:tabs>
          <w:tab w:val="left" w:pos="2160"/>
        </w:tabs>
        <w:ind w:left="1350"/>
        <w:rPr>
          <w:rFonts w:ascii="Optima" w:hAnsi="Optima"/>
          <w:sz w:val="21"/>
          <w:szCs w:val="21"/>
        </w:rPr>
      </w:pPr>
      <w:r w:rsidRPr="00210A6E">
        <w:rPr>
          <w:rFonts w:ascii="Optima" w:hAnsi="Optima"/>
          <w:sz w:val="21"/>
          <w:szCs w:val="21"/>
        </w:rPr>
        <w:t>God’s plan does not rule out our prayer. Rather, our prayers are part of the outworking of those plans; “a preparation for the release of the blessings of God.” (Kelly 58)</w:t>
      </w:r>
    </w:p>
    <w:p w14:paraId="29DBE28D" w14:textId="77777777" w:rsidR="00D918EA" w:rsidRDefault="00D918EA" w:rsidP="00D918EA">
      <w:pPr>
        <w:tabs>
          <w:tab w:val="left" w:pos="2160"/>
        </w:tabs>
        <w:ind w:left="720"/>
        <w:rPr>
          <w:rFonts w:ascii="Optima" w:hAnsi="Optima"/>
          <w:i/>
          <w:iCs/>
          <w:sz w:val="21"/>
          <w:szCs w:val="21"/>
        </w:rPr>
      </w:pPr>
    </w:p>
    <w:p w14:paraId="738EFF68" w14:textId="77777777" w:rsidR="00D918EA" w:rsidRPr="002A0B99" w:rsidRDefault="00D918EA" w:rsidP="00D918EA">
      <w:pPr>
        <w:pStyle w:val="ListParagraph"/>
        <w:tabs>
          <w:tab w:val="left" w:pos="2160"/>
        </w:tabs>
        <w:ind w:left="1080"/>
        <w:rPr>
          <w:rFonts w:ascii="Optima" w:hAnsi="Optima"/>
          <w:sz w:val="21"/>
          <w:szCs w:val="21"/>
        </w:rPr>
      </w:pPr>
      <w:r w:rsidRPr="002A0B99">
        <w:rPr>
          <w:rFonts w:ascii="Optima" w:hAnsi="Optima"/>
          <w:sz w:val="21"/>
          <w:szCs w:val="21"/>
        </w:rPr>
        <w:t xml:space="preserve"> “Although the main emphasis of our praying must be on the clearly revealed will of God in Scripture, this does not mean that His secret will has no connection with our praying. On the contrary when we pray on the basis of the revealed will, we are lining ourselves up with the person of God and thus with the secret purposes of God.”</w:t>
      </w:r>
    </w:p>
    <w:p w14:paraId="4FE91DDC" w14:textId="77777777" w:rsidR="00D918EA" w:rsidRPr="002A0B99" w:rsidRDefault="00D918EA" w:rsidP="00D918EA">
      <w:pPr>
        <w:pStyle w:val="ListParagraph"/>
        <w:tabs>
          <w:tab w:val="left" w:pos="2160"/>
        </w:tabs>
        <w:ind w:left="1080"/>
        <w:rPr>
          <w:rFonts w:ascii="Optima" w:hAnsi="Optima"/>
          <w:sz w:val="21"/>
          <w:szCs w:val="21"/>
        </w:rPr>
      </w:pPr>
    </w:p>
    <w:p w14:paraId="3D2B5C1C" w14:textId="77777777" w:rsidR="00D918EA" w:rsidRPr="002A0B99" w:rsidRDefault="00D918EA" w:rsidP="00D918EA">
      <w:pPr>
        <w:pStyle w:val="ListParagraph"/>
        <w:tabs>
          <w:tab w:val="left" w:pos="2160"/>
        </w:tabs>
        <w:ind w:left="1080"/>
        <w:rPr>
          <w:rFonts w:ascii="Optima" w:hAnsi="Optima"/>
          <w:sz w:val="21"/>
          <w:szCs w:val="21"/>
        </w:rPr>
      </w:pPr>
      <w:r w:rsidRPr="002A0B99">
        <w:rPr>
          <w:rFonts w:ascii="Optima" w:hAnsi="Optima"/>
          <w:sz w:val="21"/>
          <w:szCs w:val="21"/>
        </w:rPr>
        <w:t xml:space="preserve">“That is not to say that we understand how He is carrying out those purposes. We are not let into the secret of why he is letting strange things happen or why he delays answers to prayer. We may only be able to hazard a guess at the inner workings of God’s plan, but we can know as we pray ‘Thy will be done’ on the basis of his written word, our prayers are being caught up in the eternal purposes of God.” </w:t>
      </w:r>
    </w:p>
    <w:p w14:paraId="43797A2F" w14:textId="77777777" w:rsidR="00D918EA" w:rsidRPr="002A0B99" w:rsidRDefault="00D918EA" w:rsidP="00D918EA">
      <w:pPr>
        <w:pStyle w:val="ListParagraph"/>
        <w:tabs>
          <w:tab w:val="left" w:pos="2160"/>
        </w:tabs>
        <w:ind w:left="1080"/>
        <w:rPr>
          <w:rFonts w:ascii="Optima" w:hAnsi="Optima"/>
          <w:sz w:val="21"/>
          <w:szCs w:val="21"/>
        </w:rPr>
      </w:pPr>
    </w:p>
    <w:p w14:paraId="26513903" w14:textId="77777777" w:rsidR="00D918EA" w:rsidRDefault="00D918EA" w:rsidP="00D918EA">
      <w:pPr>
        <w:pStyle w:val="ListParagraph"/>
        <w:tabs>
          <w:tab w:val="left" w:pos="2160"/>
        </w:tabs>
        <w:ind w:left="1080"/>
        <w:rPr>
          <w:rFonts w:ascii="Optima" w:hAnsi="Optima"/>
          <w:sz w:val="21"/>
          <w:szCs w:val="21"/>
        </w:rPr>
      </w:pPr>
      <w:r>
        <w:rPr>
          <w:rFonts w:ascii="Optima" w:hAnsi="Optima"/>
          <w:sz w:val="21"/>
          <w:szCs w:val="21"/>
        </w:rPr>
        <w:t>“</w:t>
      </w:r>
      <w:r w:rsidRPr="002A0B99">
        <w:rPr>
          <w:rFonts w:ascii="Optima" w:hAnsi="Optima"/>
          <w:sz w:val="21"/>
          <w:szCs w:val="21"/>
        </w:rPr>
        <w:t>There in ‘the grinding of the wheels of providence,’ they are somehow being used to activate the eternal decrees of God in space-time history.</w:t>
      </w:r>
      <w:r>
        <w:rPr>
          <w:rFonts w:ascii="Optima" w:hAnsi="Optima"/>
          <w:sz w:val="21"/>
          <w:szCs w:val="21"/>
        </w:rPr>
        <w:t>”</w:t>
      </w:r>
      <w:r w:rsidRPr="002A0B99">
        <w:rPr>
          <w:rFonts w:ascii="Optima" w:hAnsi="Optima"/>
          <w:sz w:val="21"/>
          <w:szCs w:val="21"/>
        </w:rPr>
        <w:t xml:space="preserve"> </w:t>
      </w:r>
      <w:r>
        <w:rPr>
          <w:rFonts w:ascii="Optima" w:hAnsi="Optima"/>
          <w:sz w:val="21"/>
          <w:szCs w:val="21"/>
        </w:rPr>
        <w:t>(</w:t>
      </w:r>
      <w:r w:rsidRPr="002A0B99">
        <w:rPr>
          <w:rFonts w:ascii="Optima" w:hAnsi="Optima"/>
          <w:sz w:val="21"/>
          <w:szCs w:val="21"/>
        </w:rPr>
        <w:t>D. Kelly 56</w:t>
      </w:r>
      <w:r>
        <w:rPr>
          <w:rFonts w:ascii="Optima" w:hAnsi="Optima"/>
          <w:sz w:val="21"/>
          <w:szCs w:val="21"/>
        </w:rPr>
        <w:t>-57)</w:t>
      </w:r>
    </w:p>
    <w:p w14:paraId="776E8E41" w14:textId="77777777" w:rsidR="00FE0FDE" w:rsidRDefault="00D918EA">
      <w:bookmarkStart w:id="0" w:name="_GoBack"/>
      <w:bookmarkEnd w:id="0"/>
    </w:p>
    <w:sectPr w:rsidR="00FE0FDE" w:rsidSect="004B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1FD"/>
    <w:multiLevelType w:val="hybridMultilevel"/>
    <w:tmpl w:val="5B98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704EC"/>
    <w:multiLevelType w:val="hybridMultilevel"/>
    <w:tmpl w:val="ECECB64E"/>
    <w:lvl w:ilvl="0" w:tplc="6A66342A">
      <w:start w:val="1"/>
      <w:numFmt w:val="decimal"/>
      <w:lvlText w:val="%1."/>
      <w:lvlJc w:val="left"/>
      <w:pPr>
        <w:ind w:left="720" w:hanging="360"/>
      </w:pPr>
      <w:rPr>
        <w:rFonts w:ascii="Optima" w:eastAsia="Times New Roman" w:hAnsi="Optima" w:cs="Times New Roman"/>
      </w:rPr>
    </w:lvl>
    <w:lvl w:ilvl="1" w:tplc="1FC0669E">
      <w:start w:val="1"/>
      <w:numFmt w:val="upperLetter"/>
      <w:lvlText w:val="%2."/>
      <w:lvlJc w:val="left"/>
      <w:pPr>
        <w:ind w:left="1440" w:hanging="360"/>
      </w:pPr>
      <w:rPr>
        <w:rFonts w:ascii="Optima" w:eastAsia="Times New Roman" w:hAnsi="Optima" w:cs="Times New Roman"/>
      </w:rPr>
    </w:lvl>
    <w:lvl w:ilvl="2" w:tplc="6F6AAEBC">
      <w:start w:val="1"/>
      <w:numFmt w:val="decimal"/>
      <w:lvlText w:val="%3."/>
      <w:lvlJc w:val="right"/>
      <w:pPr>
        <w:ind w:left="2160" w:hanging="180"/>
      </w:pPr>
      <w:rPr>
        <w:rFonts w:ascii="Optima" w:eastAsia="Times New Roman" w:hAnsi="Optima"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C73E1"/>
    <w:multiLevelType w:val="hybridMultilevel"/>
    <w:tmpl w:val="57EA28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66D79"/>
    <w:multiLevelType w:val="hybridMultilevel"/>
    <w:tmpl w:val="CFDA5EF0"/>
    <w:lvl w:ilvl="0" w:tplc="AF54C9B8">
      <w:start w:val="1"/>
      <w:numFmt w:val="decimal"/>
      <w:lvlText w:val="%1."/>
      <w:lvlJc w:val="left"/>
      <w:pPr>
        <w:ind w:left="1440" w:hanging="360"/>
      </w:pPr>
      <w:rPr>
        <w:rFonts w:ascii="Optima" w:eastAsia="Times New Roman" w:hAnsi="Optim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074F2C"/>
    <w:multiLevelType w:val="hybridMultilevel"/>
    <w:tmpl w:val="BB3C9B20"/>
    <w:lvl w:ilvl="0" w:tplc="8CD06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EA"/>
    <w:rsid w:val="004B209D"/>
    <w:rsid w:val="00B03A7A"/>
    <w:rsid w:val="00D9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44ED0"/>
  <w14:defaultImageDpi w14:val="32767"/>
  <w15:chartTrackingRefBased/>
  <w15:docId w15:val="{8BC56E28-EAA8-EF45-BE96-41C60477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8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Giles</dc:creator>
  <cp:keywords/>
  <dc:description/>
  <cp:lastModifiedBy>Tony Giles</cp:lastModifiedBy>
  <cp:revision>1</cp:revision>
  <dcterms:created xsi:type="dcterms:W3CDTF">2019-12-01T12:51:00Z</dcterms:created>
  <dcterms:modified xsi:type="dcterms:W3CDTF">2019-12-01T12:51:00Z</dcterms:modified>
</cp:coreProperties>
</file>